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95" w:rsidRDefault="00831B95" w:rsidP="009E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noProof/>
          <w:color w:val="000000"/>
          <w:spacing w:val="-6"/>
          <w:w w:val="104"/>
          <w:sz w:val="28"/>
          <w:szCs w:val="28"/>
          <w:lang w:eastAsia="ru-RU"/>
        </w:rPr>
        <w:drawing>
          <wp:inline distT="0" distB="0" distL="0" distR="0">
            <wp:extent cx="523875" cy="6762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3A3" w:rsidRPr="00094918" w:rsidRDefault="00F103A3" w:rsidP="009E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</w:t>
      </w:r>
      <w:r w:rsidR="0038428E"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</w:t>
      </w:r>
      <w:r w:rsidR="0038428E"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</w:p>
    <w:p w:rsidR="0038428E" w:rsidRPr="00094918" w:rsidRDefault="0038428E" w:rsidP="009E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РАЙОН</w:t>
      </w:r>
    </w:p>
    <w:p w:rsidR="0038428E" w:rsidRPr="00094918" w:rsidRDefault="0038428E" w:rsidP="009E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РАЙОННЫЙ СОВЕТ ДЕПУТАТОВ</w:t>
      </w:r>
    </w:p>
    <w:p w:rsidR="00F103A3" w:rsidRPr="00094918" w:rsidRDefault="00F103A3" w:rsidP="009E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103A3" w:rsidRPr="00094918" w:rsidRDefault="00F103A3" w:rsidP="009E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103A3" w:rsidRPr="0038428E" w:rsidRDefault="00F103A3" w:rsidP="00F10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8428E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7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428E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525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38428E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0060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752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831B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                  </w:t>
      </w:r>
      <w:r w:rsidR="00A7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9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1B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090060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Пировское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</w:t>
      </w:r>
      <w:r w:rsidR="0083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A7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1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02CED">
        <w:rPr>
          <w:rFonts w:ascii="Times New Roman" w:eastAsia="Times New Roman" w:hAnsi="Times New Roman" w:cs="Times New Roman"/>
          <w:sz w:val="28"/>
          <w:szCs w:val="28"/>
          <w:lang w:eastAsia="ru-RU"/>
        </w:rPr>
        <w:t>39-238</w:t>
      </w:r>
      <w:r w:rsidR="00831B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F103A3" w:rsidRDefault="00F103A3" w:rsidP="00290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E7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осуществления части полномочий</w:t>
      </w:r>
    </w:p>
    <w:p w:rsidR="009E709D" w:rsidRDefault="009E709D" w:rsidP="00290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09D" w:rsidRDefault="009E709D" w:rsidP="00290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9E709D" w:rsidRDefault="009E709D" w:rsidP="00290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</w:t>
      </w:r>
    </w:p>
    <w:p w:rsidR="00831B95" w:rsidRPr="0038428E" w:rsidRDefault="00831B95" w:rsidP="00290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3A3" w:rsidRPr="00831B95" w:rsidRDefault="00F103A3" w:rsidP="0029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36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4 статьи 15 Федерального закона от 06.10.2003 №131-ФЗ «Об общих принципах организации местного самоуправления в Российской Федерации»,  пунктом 11 статьи 3 Федерального закона 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BE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6CE" w:rsidRPr="00BE36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E36CE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ассмотрев решения сельских Совет</w:t>
      </w:r>
      <w:r w:rsidR="00BE3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E36CE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BE3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36CE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6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ст.7 ч.2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r w:rsidR="00090060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Пировский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Красноярского края, </w:t>
      </w:r>
      <w:r w:rsidR="00090060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Пировский</w:t>
      </w:r>
      <w:r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</w:t>
      </w:r>
      <w:r w:rsidRPr="00F1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B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D59F2" w:rsidRDefault="00F103A3" w:rsidP="0029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</w:t>
      </w:r>
      <w:r w:rsidR="008D59F2" w:rsidRP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575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59F2" w:rsidRP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осуществление</w:t>
      </w:r>
      <w:r w:rsidR="009E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="008D59F2" w:rsidRP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контрольно-счетного органа поселений, предусмотренных</w:t>
      </w:r>
      <w:r w:rsidR="008D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9F2" w:rsidRPr="00384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11 статьи 3 Федерального закона 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75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Пировского, Троицкого</w:t>
      </w:r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сельсоветов, </w:t>
      </w:r>
      <w:r w:rsidR="008D59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</w:t>
      </w:r>
    </w:p>
    <w:p w:rsidR="008D59F2" w:rsidRDefault="008D59F2" w:rsidP="002901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осуществление внешнего муниципального финансового контроля.</w:t>
      </w:r>
    </w:p>
    <w:p w:rsidR="00181390" w:rsidRDefault="00181390" w:rsidP="0029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2.Принять денежные средства из бюджетов поселений в районный бюджет согласно приложению 1 к настоящему решению.</w:t>
      </w:r>
    </w:p>
    <w:p w:rsidR="00F103A3" w:rsidRPr="00181390" w:rsidRDefault="00181390" w:rsidP="0029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F103A3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103A3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по </w:t>
      </w:r>
      <w:r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бюджету, налоговой, экономической политике и правоохранительной деятельности</w:t>
      </w:r>
      <w:r w:rsidR="00F103A3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3A3" w:rsidRDefault="00290163" w:rsidP="0029016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03A3" w:rsidRPr="00475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03A3" w:rsidRPr="00F10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F103A3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181390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</w:t>
      </w:r>
      <w:r w:rsidR="0014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и</w:t>
      </w:r>
      <w:r w:rsidR="00F103A3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</w:t>
      </w:r>
      <w:r w:rsidR="00090060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103A3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r w:rsidR="00090060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</w:t>
      </w:r>
      <w:r w:rsidR="00F103A3" w:rsidRPr="001813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01.01.2019г.</w:t>
      </w:r>
    </w:p>
    <w:tbl>
      <w:tblPr>
        <w:tblW w:w="9606" w:type="dxa"/>
        <w:tblLook w:val="04A0"/>
      </w:tblPr>
      <w:tblGrid>
        <w:gridCol w:w="4798"/>
        <w:gridCol w:w="4808"/>
      </w:tblGrid>
      <w:tr w:rsidR="00831B95" w:rsidRPr="001E3DB5" w:rsidTr="00A62BA0">
        <w:tc>
          <w:tcPr>
            <w:tcW w:w="4798" w:type="dxa"/>
            <w:hideMark/>
          </w:tcPr>
          <w:p w:rsidR="00475254" w:rsidRDefault="00475254" w:rsidP="002901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31B95" w:rsidRPr="00831B95" w:rsidRDefault="00831B95" w:rsidP="002901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B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Пировского </w:t>
            </w:r>
          </w:p>
          <w:p w:rsidR="00831B95" w:rsidRPr="00831B95" w:rsidRDefault="00831B95" w:rsidP="002901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B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808" w:type="dxa"/>
            <w:hideMark/>
          </w:tcPr>
          <w:p w:rsidR="00475254" w:rsidRDefault="00831B95" w:rsidP="002901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831B9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             </w:t>
            </w:r>
          </w:p>
          <w:p w:rsidR="00475254" w:rsidRDefault="00475254" w:rsidP="002901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       </w:t>
            </w:r>
          </w:p>
          <w:p w:rsidR="00831B95" w:rsidRPr="00831B95" w:rsidRDefault="00475254" w:rsidP="002901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      </w:t>
            </w:r>
            <w:r w:rsidR="002113C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            </w:t>
            </w:r>
            <w:r w:rsidR="00831B95" w:rsidRPr="00831B9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="00831B95" w:rsidRPr="00831B9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="00831B95" w:rsidRPr="00831B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Пировского района</w:t>
            </w:r>
          </w:p>
        </w:tc>
      </w:tr>
      <w:tr w:rsidR="00831B95" w:rsidRPr="001E3DB5" w:rsidTr="00A62BA0">
        <w:trPr>
          <w:trHeight w:val="463"/>
        </w:trPr>
        <w:tc>
          <w:tcPr>
            <w:tcW w:w="4798" w:type="dxa"/>
          </w:tcPr>
          <w:p w:rsidR="00831B95" w:rsidRPr="00831B95" w:rsidRDefault="00831B95" w:rsidP="00290163">
            <w:pPr>
              <w:widowControl w:val="0"/>
              <w:tabs>
                <w:tab w:val="right" w:pos="7955"/>
                <w:tab w:val="center" w:pos="8579"/>
              </w:tabs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831B95" w:rsidRPr="00831B95" w:rsidRDefault="00831B95" w:rsidP="00290163">
            <w:pPr>
              <w:widowControl w:val="0"/>
              <w:tabs>
                <w:tab w:val="right" w:pos="7955"/>
                <w:tab w:val="center" w:pos="8579"/>
              </w:tabs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831B9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831B95" w:rsidRPr="00831B95" w:rsidRDefault="00831B95" w:rsidP="002901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B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  <w:p w:rsidR="00831B95" w:rsidRPr="00831B95" w:rsidRDefault="00475254" w:rsidP="002901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2113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31B95" w:rsidRPr="00831B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____________А.И. Евсеев</w:t>
            </w:r>
          </w:p>
        </w:tc>
      </w:tr>
    </w:tbl>
    <w:p w:rsidR="00094918" w:rsidRPr="00094918" w:rsidRDefault="00094918" w:rsidP="00290163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09491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94918" w:rsidRPr="00094918" w:rsidRDefault="00094918" w:rsidP="00290163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094918">
        <w:rPr>
          <w:rFonts w:ascii="Times New Roman" w:hAnsi="Times New Roman" w:cs="Times New Roman"/>
          <w:sz w:val="24"/>
          <w:szCs w:val="24"/>
        </w:rPr>
        <w:t>к решению Пировского</w:t>
      </w:r>
    </w:p>
    <w:p w:rsidR="00094918" w:rsidRPr="00094918" w:rsidRDefault="00094918" w:rsidP="00290163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094918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</w:p>
    <w:p w:rsidR="00094918" w:rsidRPr="00094918" w:rsidRDefault="00E575FA" w:rsidP="00290163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</w:t>
      </w:r>
      <w:r w:rsidR="00094918" w:rsidRPr="00094918">
        <w:rPr>
          <w:rFonts w:ascii="Times New Roman" w:hAnsi="Times New Roman" w:cs="Times New Roman"/>
          <w:sz w:val="24"/>
          <w:szCs w:val="24"/>
        </w:rPr>
        <w:t>.</w:t>
      </w:r>
      <w:r w:rsidR="00475254">
        <w:rPr>
          <w:rFonts w:ascii="Times New Roman" w:hAnsi="Times New Roman" w:cs="Times New Roman"/>
          <w:sz w:val="24"/>
          <w:szCs w:val="24"/>
        </w:rPr>
        <w:t>02</w:t>
      </w:r>
      <w:r w:rsidR="00094918" w:rsidRPr="00094918">
        <w:rPr>
          <w:rFonts w:ascii="Times New Roman" w:hAnsi="Times New Roman" w:cs="Times New Roman"/>
          <w:sz w:val="24"/>
          <w:szCs w:val="24"/>
        </w:rPr>
        <w:t>.201</w:t>
      </w:r>
      <w:r w:rsidR="00475254">
        <w:rPr>
          <w:rFonts w:ascii="Times New Roman" w:hAnsi="Times New Roman" w:cs="Times New Roman"/>
          <w:sz w:val="24"/>
          <w:szCs w:val="24"/>
        </w:rPr>
        <w:t>9</w:t>
      </w:r>
      <w:r w:rsidR="00094918" w:rsidRPr="00094918">
        <w:rPr>
          <w:rFonts w:ascii="Times New Roman" w:hAnsi="Times New Roman" w:cs="Times New Roman"/>
          <w:sz w:val="24"/>
          <w:szCs w:val="24"/>
        </w:rPr>
        <w:t xml:space="preserve">г. </w:t>
      </w:r>
      <w:r w:rsidR="00290163">
        <w:rPr>
          <w:rFonts w:ascii="Times New Roman" w:hAnsi="Times New Roman" w:cs="Times New Roman"/>
          <w:sz w:val="24"/>
          <w:szCs w:val="24"/>
        </w:rPr>
        <w:t>№39-238р</w:t>
      </w:r>
    </w:p>
    <w:p w:rsidR="00094918" w:rsidRDefault="00094918" w:rsidP="00094918">
      <w:pPr>
        <w:jc w:val="right"/>
      </w:pPr>
    </w:p>
    <w:p w:rsidR="00290163" w:rsidRDefault="00290163" w:rsidP="00094918">
      <w:pPr>
        <w:jc w:val="right"/>
      </w:pPr>
    </w:p>
    <w:p w:rsidR="00094918" w:rsidRPr="00094918" w:rsidRDefault="00094918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918">
        <w:rPr>
          <w:rFonts w:ascii="Times New Roman" w:hAnsi="Times New Roman" w:cs="Times New Roman"/>
          <w:sz w:val="28"/>
          <w:szCs w:val="28"/>
        </w:rPr>
        <w:t>РАСЧЕТ</w:t>
      </w:r>
    </w:p>
    <w:p w:rsidR="00094918" w:rsidRDefault="00094918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918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4752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094918">
        <w:rPr>
          <w:rFonts w:ascii="Times New Roman" w:hAnsi="Times New Roman" w:cs="Times New Roman"/>
          <w:sz w:val="28"/>
          <w:szCs w:val="28"/>
        </w:rPr>
        <w:t>, необходимых для осуществления переданн</w:t>
      </w:r>
      <w:r>
        <w:rPr>
          <w:rFonts w:ascii="Times New Roman" w:hAnsi="Times New Roman" w:cs="Times New Roman"/>
          <w:sz w:val="28"/>
          <w:szCs w:val="28"/>
        </w:rPr>
        <w:t>ой части</w:t>
      </w:r>
      <w:r w:rsidRPr="00094918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поселений</w:t>
      </w:r>
    </w:p>
    <w:tbl>
      <w:tblPr>
        <w:tblStyle w:val="a4"/>
        <w:tblW w:w="0" w:type="auto"/>
        <w:tblLook w:val="04A0"/>
      </w:tblPr>
      <w:tblGrid>
        <w:gridCol w:w="3510"/>
        <w:gridCol w:w="2720"/>
        <w:gridCol w:w="3115"/>
      </w:tblGrid>
      <w:tr w:rsidR="00094918" w:rsidTr="00667767">
        <w:tc>
          <w:tcPr>
            <w:tcW w:w="3510" w:type="dxa"/>
          </w:tcPr>
          <w:p w:rsidR="00094918" w:rsidRDefault="00094918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Полномочие </w:t>
            </w:r>
          </w:p>
        </w:tc>
        <w:tc>
          <w:tcPr>
            <w:tcW w:w="2720" w:type="dxa"/>
          </w:tcPr>
          <w:p w:rsidR="00094918" w:rsidRDefault="00094918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115" w:type="dxa"/>
          </w:tcPr>
          <w:p w:rsidR="00094918" w:rsidRDefault="00094918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094918" w:rsidTr="00667767">
        <w:tc>
          <w:tcPr>
            <w:tcW w:w="3510" w:type="dxa"/>
          </w:tcPr>
          <w:p w:rsidR="00094918" w:rsidRDefault="00094918" w:rsidP="006677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внешнего муни</w:t>
            </w:r>
            <w:r w:rsidR="00667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финансового контроля</w:t>
            </w:r>
          </w:p>
          <w:p w:rsidR="00094918" w:rsidRDefault="00094918" w:rsidP="00094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094918" w:rsidRDefault="00094918" w:rsidP="0009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75254">
              <w:rPr>
                <w:rFonts w:ascii="Times New Roman" w:hAnsi="Times New Roman" w:cs="Times New Roman"/>
                <w:sz w:val="28"/>
                <w:szCs w:val="28"/>
              </w:rPr>
              <w:t xml:space="preserve"> Пировский</w:t>
            </w:r>
          </w:p>
          <w:p w:rsidR="00094918" w:rsidRDefault="00094918" w:rsidP="0009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75254">
              <w:rPr>
                <w:rFonts w:ascii="Times New Roman" w:hAnsi="Times New Roman" w:cs="Times New Roman"/>
                <w:sz w:val="28"/>
                <w:szCs w:val="28"/>
              </w:rPr>
              <w:t>Троицкий</w:t>
            </w:r>
          </w:p>
          <w:p w:rsidR="00667767" w:rsidRDefault="00667767" w:rsidP="0009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1F" w:rsidRDefault="0021471F" w:rsidP="0009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5" w:type="dxa"/>
          </w:tcPr>
          <w:p w:rsidR="0021471F" w:rsidRDefault="00475254" w:rsidP="001A4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  <w:p w:rsidR="00475254" w:rsidRDefault="00475254" w:rsidP="001A4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6,300</w:t>
            </w:r>
          </w:p>
          <w:p w:rsidR="00667767" w:rsidRDefault="00667767" w:rsidP="001A4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Default="00475254" w:rsidP="001A4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13,300</w:t>
            </w:r>
          </w:p>
        </w:tc>
      </w:tr>
    </w:tbl>
    <w:p w:rsidR="00094918" w:rsidRPr="00094918" w:rsidRDefault="00094918" w:rsidP="000949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4918" w:rsidRPr="00094918" w:rsidSect="00CD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E55"/>
    <w:rsid w:val="00090060"/>
    <w:rsid w:val="00094918"/>
    <w:rsid w:val="000B176B"/>
    <w:rsid w:val="00102CED"/>
    <w:rsid w:val="00142E9F"/>
    <w:rsid w:val="00181390"/>
    <w:rsid w:val="001A4EFF"/>
    <w:rsid w:val="002113CE"/>
    <w:rsid w:val="0021471F"/>
    <w:rsid w:val="00290163"/>
    <w:rsid w:val="0038428E"/>
    <w:rsid w:val="00453B19"/>
    <w:rsid w:val="00475254"/>
    <w:rsid w:val="005C48D0"/>
    <w:rsid w:val="00614DB5"/>
    <w:rsid w:val="006359FA"/>
    <w:rsid w:val="00667767"/>
    <w:rsid w:val="00831B95"/>
    <w:rsid w:val="008C63EB"/>
    <w:rsid w:val="008D59F2"/>
    <w:rsid w:val="00912B8C"/>
    <w:rsid w:val="00954D28"/>
    <w:rsid w:val="009E4105"/>
    <w:rsid w:val="009E709D"/>
    <w:rsid w:val="009F5FC0"/>
    <w:rsid w:val="00A75B3B"/>
    <w:rsid w:val="00AF7F3C"/>
    <w:rsid w:val="00B47708"/>
    <w:rsid w:val="00BE36CE"/>
    <w:rsid w:val="00CA6E55"/>
    <w:rsid w:val="00CD5DCF"/>
    <w:rsid w:val="00DF44A0"/>
    <w:rsid w:val="00E564F1"/>
    <w:rsid w:val="00E575FA"/>
    <w:rsid w:val="00E90AB4"/>
    <w:rsid w:val="00EC6F84"/>
    <w:rsid w:val="00F1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390"/>
    <w:pPr>
      <w:ind w:left="720"/>
      <w:contextualSpacing/>
    </w:pPr>
  </w:style>
  <w:style w:type="table" w:styleId="a4">
    <w:name w:val="Table Grid"/>
    <w:basedOn w:val="a1"/>
    <w:uiPriority w:val="39"/>
    <w:rsid w:val="0009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7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9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189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7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36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665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46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3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7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4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Райсовет</cp:lastModifiedBy>
  <cp:revision>11</cp:revision>
  <cp:lastPrinted>2019-02-22T02:16:00Z</cp:lastPrinted>
  <dcterms:created xsi:type="dcterms:W3CDTF">2018-12-17T09:13:00Z</dcterms:created>
  <dcterms:modified xsi:type="dcterms:W3CDTF">2019-02-22T02:18:00Z</dcterms:modified>
</cp:coreProperties>
</file>